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A6D84" w14:textId="77777777" w:rsidR="00844EBC" w:rsidRPr="00844EBC" w:rsidRDefault="00844EBC" w:rsidP="00844EBC">
      <w:pPr>
        <w:keepNext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44EBC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NOTICE OF PUBLIC HEARING</w:t>
      </w:r>
    </w:p>
    <w:p w14:paraId="35686235" w14:textId="77777777" w:rsidR="00844EBC" w:rsidRPr="00844EBC" w:rsidRDefault="00844EBC" w:rsidP="00844EBC">
      <w:pPr>
        <w:keepNext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08C4B79" w14:textId="77777777" w:rsidR="00844EBC" w:rsidRPr="00844EBC" w:rsidRDefault="00844EBC" w:rsidP="00844EB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38079F" w14:textId="6B08C458" w:rsidR="00844EBC" w:rsidRPr="00844EBC" w:rsidRDefault="00844EBC" w:rsidP="00844EBC">
      <w:pPr>
        <w:rPr>
          <w:rFonts w:ascii="Times New Roman" w:eastAsia="Times New Roman" w:hAnsi="Times New Roman" w:cs="Times New Roman"/>
          <w:sz w:val="24"/>
          <w:szCs w:val="24"/>
        </w:rPr>
      </w:pPr>
      <w:r w:rsidRPr="00844EBC">
        <w:rPr>
          <w:rFonts w:ascii="Times New Roman" w:eastAsia="Times New Roman" w:hAnsi="Times New Roman" w:cs="Times New Roman"/>
          <w:b/>
          <w:sz w:val="24"/>
          <w:szCs w:val="24"/>
        </w:rPr>
        <w:t>NOTICE IS HEREBY GIVEN</w:t>
      </w:r>
      <w:r w:rsidRPr="00844EBC">
        <w:rPr>
          <w:rFonts w:ascii="Times New Roman" w:eastAsia="Times New Roman" w:hAnsi="Times New Roman" w:cs="Times New Roman"/>
          <w:sz w:val="24"/>
          <w:szCs w:val="24"/>
        </w:rPr>
        <w:t xml:space="preserve"> that the </w:t>
      </w:r>
      <w:r w:rsidR="00415C85">
        <w:rPr>
          <w:rFonts w:ascii="Times New Roman" w:eastAsia="Times New Roman" w:hAnsi="Times New Roman" w:cs="Times New Roman"/>
          <w:sz w:val="24"/>
          <w:szCs w:val="24"/>
        </w:rPr>
        <w:t>Cotati City Council</w:t>
      </w:r>
      <w:r w:rsidRPr="00844EBC">
        <w:rPr>
          <w:rFonts w:ascii="Times New Roman" w:eastAsia="Times New Roman" w:hAnsi="Times New Roman" w:cs="Times New Roman"/>
          <w:sz w:val="24"/>
          <w:szCs w:val="24"/>
        </w:rPr>
        <w:t xml:space="preserve"> will conduct a Public Hearing on </w:t>
      </w:r>
      <w:r w:rsidR="00415C85">
        <w:rPr>
          <w:rFonts w:ascii="Times New Roman" w:eastAsia="Times New Roman" w:hAnsi="Times New Roman" w:cs="Times New Roman"/>
          <w:b/>
          <w:sz w:val="24"/>
          <w:szCs w:val="24"/>
        </w:rPr>
        <w:t>Tuesday</w:t>
      </w:r>
      <w:r w:rsidRPr="00844EB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C41341">
        <w:rPr>
          <w:rFonts w:ascii="Times New Roman" w:eastAsia="Times New Roman" w:hAnsi="Times New Roman" w:cs="Times New Roman"/>
          <w:b/>
          <w:sz w:val="24"/>
          <w:szCs w:val="24"/>
        </w:rPr>
        <w:t xml:space="preserve">February </w:t>
      </w:r>
      <w:r w:rsidR="00415C85">
        <w:rPr>
          <w:rFonts w:ascii="Times New Roman" w:eastAsia="Times New Roman" w:hAnsi="Times New Roman" w:cs="Times New Roman"/>
          <w:b/>
          <w:sz w:val="24"/>
          <w:szCs w:val="24"/>
        </w:rPr>
        <w:t>27</w:t>
      </w:r>
      <w:r w:rsidRPr="00844EBC">
        <w:rPr>
          <w:rFonts w:ascii="Times New Roman" w:eastAsia="Times New Roman" w:hAnsi="Times New Roman" w:cs="Times New Roman"/>
          <w:b/>
          <w:sz w:val="24"/>
          <w:szCs w:val="24"/>
        </w:rPr>
        <w:t>, 202</w:t>
      </w:r>
      <w:r w:rsidR="00C41341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844EBC">
        <w:rPr>
          <w:rFonts w:ascii="Times New Roman" w:eastAsia="Times New Roman" w:hAnsi="Times New Roman" w:cs="Times New Roman"/>
          <w:b/>
          <w:sz w:val="24"/>
          <w:szCs w:val="24"/>
        </w:rPr>
        <w:t>, at 6:00 p.m.</w:t>
      </w:r>
      <w:r w:rsidRPr="00844EBC">
        <w:rPr>
          <w:rFonts w:ascii="Times New Roman" w:eastAsia="Times New Roman" w:hAnsi="Times New Roman" w:cs="Times New Roman"/>
          <w:sz w:val="24"/>
          <w:szCs w:val="24"/>
        </w:rPr>
        <w:t>, or shortly thereafter, in the Council Chambers of Cotati City Hall, 201 West Sierra Avenue, to consider the following matter:</w:t>
      </w:r>
    </w:p>
    <w:p w14:paraId="12BADB3A" w14:textId="08A26D65" w:rsidR="00844EBC" w:rsidRPr="00844EBC" w:rsidRDefault="00844EBC" w:rsidP="00844EBC">
      <w:pPr>
        <w:rPr>
          <w:rFonts w:ascii="Times New Roman" w:eastAsia="Times New Roman" w:hAnsi="Times New Roman" w:cs="Times New Roman"/>
          <w:sz w:val="24"/>
          <w:szCs w:val="24"/>
        </w:rPr>
      </w:pPr>
      <w:r w:rsidRPr="00844EB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5790348" w14:textId="7DDFF4F6" w:rsidR="00844EBC" w:rsidRPr="00EB3EE9" w:rsidRDefault="00F77CC5" w:rsidP="00844EBC">
      <w:pPr>
        <w:ind w:left="360"/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C</w:t>
      </w:r>
      <w:r w:rsidR="00844EBC" w:rsidRPr="00EB3EE9">
        <w:rPr>
          <w:rFonts w:ascii="Times New Roman" w:eastAsia="Times New Roman" w:hAnsi="Times New Roman" w:cs="Times New Roman"/>
          <w:sz w:val="24"/>
          <w:szCs w:val="20"/>
        </w:rPr>
        <w:t>onsideration of a resolution approv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ing Preliminary Design Review and a Tree Removal Permit </w:t>
      </w:r>
      <w:r w:rsidR="00E70C48" w:rsidRPr="00EB3EE9">
        <w:rPr>
          <w:rFonts w:ascii="Times New Roman" w:eastAsia="Times New Roman" w:hAnsi="Times New Roman" w:cs="Times New Roman"/>
          <w:sz w:val="24"/>
          <w:szCs w:val="20"/>
        </w:rPr>
        <w:t xml:space="preserve">to allow construction of </w:t>
      </w:r>
      <w:r w:rsidR="00844EBC" w:rsidRPr="00EB3EE9">
        <w:rPr>
          <w:rFonts w:ascii="Times New Roman" w:eastAsia="Times New Roman" w:hAnsi="Times New Roman" w:cs="Times New Roman"/>
          <w:sz w:val="24"/>
          <w:szCs w:val="20"/>
        </w:rPr>
        <w:t>a</w:t>
      </w:r>
      <w:r w:rsidR="00EB3EE9" w:rsidRPr="00EB3EE9">
        <w:rPr>
          <w:rFonts w:ascii="Times New Roman" w:eastAsia="Times New Roman" w:hAnsi="Times New Roman" w:cs="Times New Roman"/>
          <w:sz w:val="24"/>
          <w:szCs w:val="24"/>
        </w:rPr>
        <w:t xml:space="preserve"> mixed-use development consisting of six buildings, and containing 177 dwelling units for rent, 4,752 square feet of commercial floor area, a 5,708 square</w:t>
      </w:r>
      <w:r w:rsidR="006E11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EB3EE9" w:rsidRPr="00EB3EE9">
        <w:rPr>
          <w:rFonts w:ascii="Times New Roman" w:eastAsia="Times New Roman" w:hAnsi="Times New Roman" w:cs="Times New Roman"/>
          <w:sz w:val="24"/>
          <w:szCs w:val="24"/>
        </w:rPr>
        <w:t>foot community center building, a 5,065 square</w:t>
      </w:r>
      <w:r w:rsidR="006E1142">
        <w:rPr>
          <w:rFonts w:ascii="Times New Roman" w:eastAsia="Times New Roman" w:hAnsi="Times New Roman" w:cs="Times New Roman"/>
          <w:sz w:val="24"/>
          <w:szCs w:val="24"/>
        </w:rPr>
        <w:t>-</w:t>
      </w:r>
      <w:r w:rsidR="00EB3EE9" w:rsidRPr="00EB3EE9">
        <w:rPr>
          <w:rFonts w:ascii="Times New Roman" w:eastAsia="Times New Roman" w:hAnsi="Times New Roman" w:cs="Times New Roman"/>
          <w:sz w:val="24"/>
          <w:szCs w:val="24"/>
        </w:rPr>
        <w:t>foot pool and pool deck area, frontage improvements, parking, landscaping, and ancillary improvements.</w:t>
      </w:r>
      <w:r w:rsidR="00EB3EE9">
        <w:rPr>
          <w:rFonts w:ascii="Times New Roman" w:eastAsia="Times New Roman" w:hAnsi="Times New Roman" w:cs="Times New Roman"/>
          <w:sz w:val="24"/>
          <w:szCs w:val="24"/>
        </w:rPr>
        <w:t xml:space="preserve"> Staff recommends that the </w:t>
      </w:r>
      <w:r>
        <w:rPr>
          <w:rFonts w:ascii="Times New Roman" w:eastAsia="Times New Roman" w:hAnsi="Times New Roman" w:cs="Times New Roman"/>
          <w:sz w:val="24"/>
          <w:szCs w:val="24"/>
        </w:rPr>
        <w:t>City Council</w:t>
      </w:r>
      <w:r w:rsidR="00EB3EE9">
        <w:rPr>
          <w:rFonts w:ascii="Times New Roman" w:eastAsia="Times New Roman" w:hAnsi="Times New Roman" w:cs="Times New Roman"/>
          <w:sz w:val="24"/>
          <w:szCs w:val="24"/>
        </w:rPr>
        <w:t xml:space="preserve"> also find that the project is consistent with the Cotati General Plan and its Environmental Impact Report and exempt from further environmental review pursuant to CEQA Guidelines Section 15183.</w:t>
      </w:r>
    </w:p>
    <w:p w14:paraId="2E7FB860" w14:textId="77777777" w:rsidR="00844EBC" w:rsidRPr="00844EBC" w:rsidRDefault="00844EBC" w:rsidP="00844EBC">
      <w:pPr>
        <w:ind w:left="360"/>
        <w:contextualSpacing/>
        <w:rPr>
          <w:rFonts w:ascii="Times New Roman" w:eastAsia="Times New Roman" w:hAnsi="Times New Roman" w:cs="Times New Roman"/>
          <w:sz w:val="24"/>
          <w:szCs w:val="20"/>
        </w:rPr>
      </w:pPr>
    </w:p>
    <w:p w14:paraId="74D0FED5" w14:textId="19549154" w:rsidR="00844EBC" w:rsidRPr="00844EBC" w:rsidRDefault="00844EBC" w:rsidP="00844EBC">
      <w:pPr>
        <w:ind w:left="360"/>
        <w:contextualSpacing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844EBC">
        <w:rPr>
          <w:rFonts w:ascii="Times New Roman" w:eastAsia="Times New Roman" w:hAnsi="Times New Roman" w:cs="Times New Roman"/>
          <w:sz w:val="24"/>
          <w:szCs w:val="24"/>
        </w:rPr>
        <w:t xml:space="preserve">Project plans may be viewed at: </w:t>
      </w:r>
      <w:hyperlink r:id="rId6" w:history="1">
        <w:r w:rsidRPr="00844E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https://www.cotaticity.org/228/Projects-in-Progress</w:t>
        </w:r>
      </w:hyperlink>
      <w:r w:rsidRPr="00844E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0CD27EB" w14:textId="77777777" w:rsidR="00844EBC" w:rsidRPr="00844EBC" w:rsidRDefault="00844EBC" w:rsidP="00844EBC">
      <w:pPr>
        <w:ind w:left="360"/>
        <w:contextualSpacing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14:paraId="298123A3" w14:textId="588349F7" w:rsidR="00844EBC" w:rsidRPr="00844EBC" w:rsidRDefault="00844EBC" w:rsidP="00844EBC">
      <w:pPr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Project Name: </w:t>
      </w: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</w:r>
      <w:r w:rsidR="00EB3EE9">
        <w:rPr>
          <w:rFonts w:ascii="Times New Roman" w:eastAsia="Times New Roman" w:hAnsi="Times New Roman" w:cs="Times New Roman"/>
          <w:color w:val="000000"/>
          <w:sz w:val="24"/>
          <w:szCs w:val="20"/>
        </w:rPr>
        <w:t>Cotati Village</w:t>
      </w:r>
    </w:p>
    <w:p w14:paraId="5A40DFB5" w14:textId="7B044193" w:rsidR="00844EBC" w:rsidRPr="00844EBC" w:rsidRDefault="00844EBC" w:rsidP="00844EBC">
      <w:pPr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Address:  </w:t>
      </w: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</w: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</w:r>
      <w:r w:rsidR="00EB3EE9">
        <w:rPr>
          <w:rFonts w:ascii="Times New Roman" w:eastAsia="Times New Roman" w:hAnsi="Times New Roman" w:cs="Times New Roman"/>
          <w:color w:val="000000"/>
          <w:sz w:val="24"/>
          <w:szCs w:val="20"/>
        </w:rPr>
        <w:t>Unaddressed – Northeast corner of SR-116 and Alder Avenue</w:t>
      </w:r>
    </w:p>
    <w:p w14:paraId="05D30523" w14:textId="26CF7FA5" w:rsidR="00844EBC" w:rsidRPr="00844EBC" w:rsidRDefault="00844EBC" w:rsidP="00844EBC">
      <w:pPr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>APN</w:t>
      </w:r>
      <w:r w:rsidR="00EB3EE9">
        <w:rPr>
          <w:rFonts w:ascii="Times New Roman" w:eastAsia="Times New Roman" w:hAnsi="Times New Roman" w:cs="Times New Roman"/>
          <w:color w:val="000000"/>
          <w:sz w:val="24"/>
          <w:szCs w:val="20"/>
        </w:rPr>
        <w:t>s</w:t>
      </w: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:  </w:t>
      </w: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</w: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046-</w:t>
      </w:r>
      <w:r w:rsidR="00EB3EE9">
        <w:rPr>
          <w:rFonts w:ascii="Times New Roman" w:eastAsia="Times New Roman" w:hAnsi="Times New Roman" w:cs="Times New Roman"/>
          <w:color w:val="000000"/>
          <w:sz w:val="24"/>
          <w:szCs w:val="20"/>
        </w:rPr>
        <w:t>286-021 &amp; 144-050-009</w:t>
      </w:r>
    </w:p>
    <w:p w14:paraId="0B78D627" w14:textId="6EC9616B" w:rsidR="00844EBC" w:rsidRPr="00844EBC" w:rsidRDefault="00844EBC" w:rsidP="00844EBC">
      <w:pPr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>Applicant:</w:t>
      </w: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</w:r>
      <w:r w:rsidR="00EB3EE9">
        <w:rPr>
          <w:rFonts w:ascii="Times New Roman" w:eastAsia="Times New Roman" w:hAnsi="Times New Roman" w:cs="Times New Roman"/>
          <w:color w:val="000000"/>
          <w:sz w:val="24"/>
          <w:szCs w:val="20"/>
        </w:rPr>
        <w:t>116 Associated Investors, LLC / Tom Monahan</w:t>
      </w:r>
    </w:p>
    <w:p w14:paraId="35BC3FC1" w14:textId="6434CE9E" w:rsidR="00844EBC" w:rsidRPr="00844EBC" w:rsidRDefault="00844EBC" w:rsidP="00844EBC">
      <w:pPr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>Owner:</w:t>
      </w: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</w: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</w:r>
      <w:r w:rsidR="00EB3EE9">
        <w:rPr>
          <w:rFonts w:ascii="Times New Roman" w:eastAsia="Times New Roman" w:hAnsi="Times New Roman" w:cs="Times New Roman"/>
          <w:color w:val="000000"/>
          <w:sz w:val="24"/>
          <w:szCs w:val="20"/>
        </w:rPr>
        <w:t>116 Associated Investors, LLC</w:t>
      </w:r>
    </w:p>
    <w:p w14:paraId="11E6A1B0" w14:textId="567DA59B" w:rsidR="00844EBC" w:rsidRPr="00844EBC" w:rsidRDefault="00844EBC" w:rsidP="00844EBC">
      <w:pPr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File No. </w:t>
      </w: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</w:r>
      <w:r w:rsidRPr="00844EBC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  <w:t xml:space="preserve">PA# </w:t>
      </w:r>
      <w:r w:rsidR="00EB3EE9">
        <w:rPr>
          <w:rFonts w:ascii="Times New Roman" w:eastAsia="Times New Roman" w:hAnsi="Times New Roman" w:cs="Times New Roman"/>
          <w:color w:val="000000"/>
          <w:sz w:val="24"/>
          <w:szCs w:val="20"/>
        </w:rPr>
        <w:t>21/29</w:t>
      </w:r>
    </w:p>
    <w:p w14:paraId="57D596DB" w14:textId="77777777" w:rsidR="00844EBC" w:rsidRPr="00844EBC" w:rsidRDefault="00844EBC" w:rsidP="00844EBC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809390F" w14:textId="77777777" w:rsidR="00844EBC" w:rsidRPr="00844EBC" w:rsidRDefault="00844EBC" w:rsidP="00844EBC">
      <w:pPr>
        <w:rPr>
          <w:rFonts w:ascii="Times New Roman" w:eastAsia="Times New Roman" w:hAnsi="Times New Roman" w:cs="Times New Roman"/>
          <w:sz w:val="24"/>
          <w:szCs w:val="24"/>
        </w:rPr>
      </w:pPr>
      <w:r w:rsidRPr="00844EBC">
        <w:rPr>
          <w:rFonts w:ascii="Times New Roman" w:eastAsia="Times New Roman" w:hAnsi="Times New Roman" w:cs="Times New Roman"/>
          <w:sz w:val="24"/>
          <w:szCs w:val="24"/>
        </w:rPr>
        <w:t xml:space="preserve">ALL INTERESTED PERSONS are invited to attend the meeting in person, attend virtually, or send their comments on the matters listed above to Jon-Paul Harries, Senior Planner, at </w:t>
      </w:r>
      <w:hyperlink r:id="rId7" w:history="1">
        <w:r w:rsidRPr="00844E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jpharries@cotaticity.org</w:t>
        </w:r>
      </w:hyperlink>
      <w:r w:rsidRPr="00844EBC">
        <w:rPr>
          <w:rFonts w:ascii="Times New Roman" w:eastAsia="Times New Roman" w:hAnsi="Times New Roman" w:cs="Times New Roman"/>
          <w:sz w:val="24"/>
          <w:szCs w:val="24"/>
        </w:rPr>
        <w:t xml:space="preserve">.  Please see the meeting Agenda for instructions regarding how to participate virtually. </w:t>
      </w:r>
    </w:p>
    <w:p w14:paraId="54DEC4B2" w14:textId="77777777" w:rsidR="00844EBC" w:rsidRPr="00844EBC" w:rsidRDefault="00844EBC" w:rsidP="00844EB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37" w:type="dxa"/>
        <w:tblLayout w:type="fixed"/>
        <w:tblLook w:val="0000" w:firstRow="0" w:lastRow="0" w:firstColumn="0" w:lastColumn="0" w:noHBand="0" w:noVBand="0"/>
      </w:tblPr>
      <w:tblGrid>
        <w:gridCol w:w="5675"/>
        <w:gridCol w:w="4562"/>
      </w:tblGrid>
      <w:tr w:rsidR="00844EBC" w:rsidRPr="00844EBC" w14:paraId="4A7BD340" w14:textId="77777777" w:rsidTr="00B969BC">
        <w:trPr>
          <w:trHeight w:val="2910"/>
        </w:trPr>
        <w:tc>
          <w:tcPr>
            <w:tcW w:w="5675" w:type="dxa"/>
          </w:tcPr>
          <w:p w14:paraId="012CCF1D" w14:textId="15AF4BB0" w:rsidR="00844EBC" w:rsidRPr="00844EBC" w:rsidRDefault="00844EBC" w:rsidP="00844EBC">
            <w:pPr>
              <w:ind w:left="-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4E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DATE POSTED: On or before </w:t>
            </w:r>
            <w:r w:rsidR="00F77CC5">
              <w:rPr>
                <w:rFonts w:ascii="Times New Roman" w:eastAsia="Times New Roman" w:hAnsi="Times New Roman" w:cs="Times New Roman"/>
                <w:sz w:val="24"/>
                <w:szCs w:val="24"/>
              </w:rPr>
              <w:t>February 16</w:t>
            </w:r>
            <w:r w:rsidR="00EB3EE9">
              <w:rPr>
                <w:rFonts w:ascii="Times New Roman" w:eastAsia="Times New Roman" w:hAnsi="Times New Roman" w:cs="Times New Roman"/>
                <w:sz w:val="24"/>
                <w:szCs w:val="24"/>
              </w:rPr>
              <w:t>, 2024</w:t>
            </w:r>
          </w:p>
          <w:p w14:paraId="2F1234F9" w14:textId="77777777" w:rsidR="00844EBC" w:rsidRPr="00844EBC" w:rsidRDefault="00844EBC" w:rsidP="00844EBC">
            <w:pPr>
              <w:ind w:left="-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0EDB62" w14:textId="52BCE543" w:rsidR="00844EBC" w:rsidRPr="00844EBC" w:rsidRDefault="00844EBC" w:rsidP="00844EBC">
            <w:pPr>
              <w:ind w:left="-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030FAC" w14:textId="2CE8743F" w:rsidR="00844EBC" w:rsidRPr="00844EBC" w:rsidRDefault="00EB3EE9" w:rsidP="00844EBC">
            <w:pPr>
              <w:ind w:left="-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  </w:t>
            </w:r>
            <w:r w:rsidR="00844EBC" w:rsidRPr="00844EBC">
              <w:rPr>
                <w:rFonts w:ascii="Times New Roman" w:eastAsia="Times New Roman" w:hAnsi="Times New Roman" w:cs="Times New Roman"/>
                <w:sz w:val="24"/>
                <w:szCs w:val="24"/>
              </w:rPr>
              <w:t>Jon-Paul Harries</w:t>
            </w:r>
          </w:p>
          <w:p w14:paraId="367D27DB" w14:textId="37E03538" w:rsidR="00844EBC" w:rsidRPr="00844EBC" w:rsidRDefault="00EB3EE9" w:rsidP="00844EBC">
            <w:pPr>
              <w:ind w:left="-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844EBC" w:rsidRPr="00844EBC">
              <w:rPr>
                <w:rFonts w:ascii="Times New Roman" w:eastAsia="Times New Roman" w:hAnsi="Times New Roman" w:cs="Times New Roman"/>
                <w:sz w:val="24"/>
                <w:szCs w:val="24"/>
              </w:rPr>
              <w:t>Senior Planner</w:t>
            </w:r>
          </w:p>
          <w:p w14:paraId="7A6EC563" w14:textId="77777777" w:rsidR="00844EBC" w:rsidRPr="00844EBC" w:rsidRDefault="00844EBC" w:rsidP="00844E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2" w:type="dxa"/>
          </w:tcPr>
          <w:p w14:paraId="06975616" w14:textId="77777777" w:rsidR="00844EBC" w:rsidRPr="00844EBC" w:rsidRDefault="00844EBC" w:rsidP="00844E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4E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WAIVER WARNING</w:t>
            </w:r>
          </w:p>
          <w:p w14:paraId="76CE4BDA" w14:textId="77777777" w:rsidR="00844EBC" w:rsidRPr="00844EBC" w:rsidRDefault="00844EBC" w:rsidP="00844E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40DD6F" w14:textId="77777777" w:rsidR="00844EBC" w:rsidRPr="00844EBC" w:rsidRDefault="00844EBC" w:rsidP="00844EBC">
            <w:pPr>
              <w:rPr>
                <w:rFonts w:ascii="Times New Roman" w:eastAsia="Times New Roman" w:hAnsi="Times New Roman" w:cs="Times New Roman"/>
              </w:rPr>
            </w:pPr>
            <w:r w:rsidRPr="00844EBC">
              <w:rPr>
                <w:rFonts w:ascii="Times New Roman" w:eastAsia="Times New Roman" w:hAnsi="Times New Roman" w:cs="Times New Roman"/>
              </w:rPr>
              <w:t xml:space="preserve">IF YOU CHALLENGE THESE ISSUES IN COURT, YOU </w:t>
            </w:r>
            <w:smartTag w:uri="urn:schemas-microsoft-com:office:smarttags" w:element="stockticker">
              <w:r w:rsidRPr="00844EBC">
                <w:rPr>
                  <w:rFonts w:ascii="Times New Roman" w:eastAsia="Times New Roman" w:hAnsi="Times New Roman" w:cs="Times New Roman"/>
                </w:rPr>
                <w:t>MAY</w:t>
              </w:r>
            </w:smartTag>
            <w:r w:rsidRPr="00844EBC">
              <w:rPr>
                <w:rFonts w:ascii="Times New Roman" w:eastAsia="Times New Roman" w:hAnsi="Times New Roman" w:cs="Times New Roman"/>
              </w:rPr>
              <w:t xml:space="preserve"> BE LIMITED TO RAISING ONLY THOSE ISSUES YOU OR SOMEONE </w:t>
            </w:r>
            <w:smartTag w:uri="urn:schemas-microsoft-com:office:smarttags" w:element="stockticker">
              <w:r w:rsidRPr="00844EBC">
                <w:rPr>
                  <w:rFonts w:ascii="Times New Roman" w:eastAsia="Times New Roman" w:hAnsi="Times New Roman" w:cs="Times New Roman"/>
                </w:rPr>
                <w:t>ELSE</w:t>
              </w:r>
            </w:smartTag>
            <w:r w:rsidRPr="00844EBC">
              <w:rPr>
                <w:rFonts w:ascii="Times New Roman" w:eastAsia="Times New Roman" w:hAnsi="Times New Roman" w:cs="Times New Roman"/>
              </w:rPr>
              <w:t xml:space="preserve"> RAISED AT THE PUBLIC HEARING DESCRIBED IN THIS NOTICE, OR IN WRITTEN CORRESPONDENCE DELIVERED TO THE </w:t>
            </w:r>
            <w:smartTag w:uri="urn:schemas-microsoft-com:office:smarttags" w:element="stockticker">
              <w:r w:rsidRPr="00844EBC">
                <w:rPr>
                  <w:rFonts w:ascii="Times New Roman" w:eastAsia="Times New Roman" w:hAnsi="Times New Roman" w:cs="Times New Roman"/>
                </w:rPr>
                <w:t>CITY</w:t>
              </w:r>
            </w:smartTag>
            <w:r w:rsidRPr="00844EBC">
              <w:rPr>
                <w:rFonts w:ascii="Times New Roman" w:eastAsia="Times New Roman" w:hAnsi="Times New Roman" w:cs="Times New Roman"/>
              </w:rPr>
              <w:t xml:space="preserve"> OF COTATI AT, OR PRIOR TO THE PUBLIC HEARING.</w:t>
            </w:r>
          </w:p>
        </w:tc>
      </w:tr>
    </w:tbl>
    <w:p w14:paraId="52F7EF7F" w14:textId="77777777" w:rsidR="00FA537C" w:rsidRPr="00844EBC" w:rsidRDefault="00FA537C">
      <w:pPr>
        <w:rPr>
          <w:rFonts w:ascii="Times New Roman" w:hAnsi="Times New Roman" w:cs="Times New Roman"/>
        </w:rPr>
      </w:pPr>
    </w:p>
    <w:sectPr w:rsidR="00FA537C" w:rsidRPr="00844EB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AD263" w14:textId="77777777" w:rsidR="00341087" w:rsidRDefault="00341087" w:rsidP="00454E5A">
      <w:r>
        <w:separator/>
      </w:r>
    </w:p>
  </w:endnote>
  <w:endnote w:type="continuationSeparator" w:id="0">
    <w:p w14:paraId="744765C3" w14:textId="77777777" w:rsidR="00341087" w:rsidRDefault="00341087" w:rsidP="00454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726B7" w14:textId="14F8364E" w:rsidR="00454E5A" w:rsidRPr="00844EBC" w:rsidRDefault="00454E5A">
    <w:pPr>
      <w:pStyle w:val="Footer"/>
      <w:rPr>
        <w:rFonts w:ascii="Bookman Old Style" w:hAnsi="Bookman Old Style"/>
        <w:color w:val="E36C0A"/>
        <w:sz w:val="21"/>
        <w:szCs w:val="21"/>
      </w:rPr>
    </w:pPr>
    <w:r w:rsidRPr="00844EBC">
      <w:rPr>
        <w:rFonts w:ascii="Bookman Old Style" w:hAnsi="Bookman Old Style"/>
        <w:color w:val="E36C0A"/>
        <w:sz w:val="21"/>
        <w:szCs w:val="21"/>
      </w:rPr>
      <w:t xml:space="preserve">201 W. Sierra Ave, Cotati, CA 94931 | (707) 792-4600 | </w:t>
    </w:r>
    <w:hyperlink r:id="rId1" w:history="1">
      <w:r w:rsidRPr="00844EBC">
        <w:rPr>
          <w:rStyle w:val="Hyperlink"/>
          <w:rFonts w:ascii="Bookman Old Style" w:hAnsi="Bookman Old Style"/>
          <w:color w:val="E36C0A"/>
          <w:sz w:val="21"/>
          <w:szCs w:val="21"/>
          <w:u w:val="none"/>
        </w:rPr>
        <w:t>www.cotaticity.org</w:t>
      </w:r>
    </w:hyperlink>
    <w:r w:rsidRPr="00844EBC">
      <w:rPr>
        <w:rFonts w:ascii="Bookman Old Style" w:hAnsi="Bookman Old Style"/>
        <w:color w:val="E36C0A"/>
        <w:sz w:val="21"/>
        <w:szCs w:val="21"/>
      </w:rPr>
      <w:t xml:space="preserve"> | @cityofcotati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306BE" w14:textId="77777777" w:rsidR="00341087" w:rsidRDefault="00341087" w:rsidP="00454E5A">
      <w:r>
        <w:separator/>
      </w:r>
    </w:p>
  </w:footnote>
  <w:footnote w:type="continuationSeparator" w:id="0">
    <w:p w14:paraId="4F192A95" w14:textId="77777777" w:rsidR="00341087" w:rsidRDefault="00341087" w:rsidP="00454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69D73" w14:textId="30A3CB01" w:rsidR="00454E5A" w:rsidRPr="00844EBC" w:rsidRDefault="00454E5A" w:rsidP="00454E5A">
    <w:pPr>
      <w:pStyle w:val="Header"/>
      <w:tabs>
        <w:tab w:val="left" w:pos="585"/>
        <w:tab w:val="right" w:pos="7590"/>
      </w:tabs>
      <w:jc w:val="both"/>
      <w:rPr>
        <w:rFonts w:ascii="Bookman Old Style" w:hAnsi="Bookman Old Style"/>
        <w:color w:val="365F91"/>
        <w:sz w:val="56"/>
        <w:szCs w:val="56"/>
      </w:rPr>
    </w:pPr>
    <w:r w:rsidRPr="00844EBC">
      <w:rPr>
        <w:noProof/>
        <w:color w:val="365F91"/>
        <w:sz w:val="24"/>
        <w:szCs w:val="24"/>
      </w:rPr>
      <w:drawing>
        <wp:anchor distT="0" distB="0" distL="114300" distR="114300" simplePos="0" relativeHeight="251658240" behindDoc="0" locked="0" layoutInCell="1" allowOverlap="1" wp14:anchorId="373ECB18" wp14:editId="029BA1AC">
          <wp:simplePos x="0" y="0"/>
          <wp:positionH relativeFrom="margin">
            <wp:posOffset>5017770</wp:posOffset>
          </wp:positionH>
          <wp:positionV relativeFrom="paragraph">
            <wp:posOffset>-150495</wp:posOffset>
          </wp:positionV>
          <wp:extent cx="1005840" cy="1097280"/>
          <wp:effectExtent l="0" t="0" r="3810" b="7620"/>
          <wp:wrapSquare wrapText="bothSides"/>
          <wp:docPr id="1111290615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290615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EBC">
      <w:rPr>
        <w:rFonts w:ascii="Bookman Old Style" w:hAnsi="Bookman Old Style"/>
        <w:color w:val="365F91"/>
        <w:sz w:val="56"/>
        <w:szCs w:val="56"/>
      </w:rPr>
      <w:t>City of Cotati</w:t>
    </w:r>
  </w:p>
  <w:p w14:paraId="335358DC" w14:textId="77777777" w:rsidR="00454E5A" w:rsidRPr="00844EBC" w:rsidRDefault="00454E5A" w:rsidP="00454E5A">
    <w:pPr>
      <w:pStyle w:val="Header"/>
      <w:tabs>
        <w:tab w:val="left" w:pos="585"/>
        <w:tab w:val="right" w:pos="7590"/>
      </w:tabs>
      <w:jc w:val="both"/>
      <w:rPr>
        <w:rFonts w:ascii="Bookman Old Style" w:hAnsi="Bookman Old Style"/>
        <w:color w:val="E36C0A"/>
        <w:sz w:val="24"/>
        <w:szCs w:val="24"/>
      </w:rPr>
    </w:pPr>
    <w:r w:rsidRPr="00844EBC">
      <w:rPr>
        <w:rFonts w:ascii="Bookman Old Style" w:hAnsi="Bookman Old Style"/>
        <w:color w:val="E36C0A"/>
        <w:sz w:val="24"/>
        <w:szCs w:val="24"/>
      </w:rPr>
      <w:t>Sonoma County, California</w:t>
    </w:r>
  </w:p>
  <w:p w14:paraId="2ADA1B3E" w14:textId="185D8D47" w:rsidR="00454E5A" w:rsidRPr="00454E5A" w:rsidRDefault="00454E5A" w:rsidP="00454E5A">
    <w:pPr>
      <w:pStyle w:val="Header"/>
      <w:tabs>
        <w:tab w:val="left" w:pos="585"/>
        <w:tab w:val="right" w:pos="7590"/>
      </w:tabs>
      <w:jc w:val="both"/>
      <w:rPr>
        <w:sz w:val="24"/>
        <w:szCs w:val="24"/>
      </w:rPr>
    </w:pPr>
    <w:r w:rsidRPr="00844EBC">
      <w:rPr>
        <w:rFonts w:ascii="Bookman Old Style" w:hAnsi="Bookman Old Style"/>
        <w:color w:val="31849B"/>
        <w:sz w:val="24"/>
        <w:szCs w:val="24"/>
      </w:rPr>
      <w:t>_______________________________________________________________</w:t>
    </w:r>
    <w:r w:rsidR="005657C9" w:rsidRPr="00844EBC">
      <w:rPr>
        <w:rFonts w:ascii="Bookman Old Style" w:hAnsi="Bookman Old Style"/>
        <w:color w:val="31849B"/>
        <w:sz w:val="24"/>
        <w:szCs w:val="24"/>
      </w:rPr>
      <w:t>_</w:t>
    </w:r>
    <w:r w:rsidRPr="00844EBC">
      <w:rPr>
        <w:color w:val="31849B"/>
        <w:sz w:val="24"/>
        <w:szCs w:val="24"/>
      </w:rPr>
      <w:tab/>
    </w:r>
    <w:r w:rsidRPr="00454E5A">
      <w:rPr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E5A"/>
    <w:rsid w:val="00010A88"/>
    <w:rsid w:val="00017371"/>
    <w:rsid w:val="000370E1"/>
    <w:rsid w:val="00071E59"/>
    <w:rsid w:val="00080E8C"/>
    <w:rsid w:val="000957C3"/>
    <w:rsid w:val="0009758B"/>
    <w:rsid w:val="000A0B32"/>
    <w:rsid w:val="000A279C"/>
    <w:rsid w:val="000A380E"/>
    <w:rsid w:val="000E2167"/>
    <w:rsid w:val="000E53B7"/>
    <w:rsid w:val="00134F3E"/>
    <w:rsid w:val="00150427"/>
    <w:rsid w:val="001A4673"/>
    <w:rsid w:val="0021265B"/>
    <w:rsid w:val="00240F37"/>
    <w:rsid w:val="002B5342"/>
    <w:rsid w:val="00304BE1"/>
    <w:rsid w:val="00316604"/>
    <w:rsid w:val="00341087"/>
    <w:rsid w:val="0036277D"/>
    <w:rsid w:val="003B515F"/>
    <w:rsid w:val="003D3188"/>
    <w:rsid w:val="00415C85"/>
    <w:rsid w:val="00421636"/>
    <w:rsid w:val="00435E69"/>
    <w:rsid w:val="00437583"/>
    <w:rsid w:val="00454E5A"/>
    <w:rsid w:val="00457416"/>
    <w:rsid w:val="00460FB0"/>
    <w:rsid w:val="005441D6"/>
    <w:rsid w:val="005657C9"/>
    <w:rsid w:val="005A447C"/>
    <w:rsid w:val="005D42AE"/>
    <w:rsid w:val="005E020E"/>
    <w:rsid w:val="005E4240"/>
    <w:rsid w:val="005E6D67"/>
    <w:rsid w:val="006348C0"/>
    <w:rsid w:val="006402D6"/>
    <w:rsid w:val="00641AF6"/>
    <w:rsid w:val="00686D71"/>
    <w:rsid w:val="006D2AA5"/>
    <w:rsid w:val="006D6002"/>
    <w:rsid w:val="006E1142"/>
    <w:rsid w:val="007650FD"/>
    <w:rsid w:val="007A302E"/>
    <w:rsid w:val="007C5C89"/>
    <w:rsid w:val="007D6D95"/>
    <w:rsid w:val="00816936"/>
    <w:rsid w:val="0083119E"/>
    <w:rsid w:val="00840E3B"/>
    <w:rsid w:val="00844EBC"/>
    <w:rsid w:val="00872789"/>
    <w:rsid w:val="00873431"/>
    <w:rsid w:val="008755A0"/>
    <w:rsid w:val="008D1A1A"/>
    <w:rsid w:val="0090349D"/>
    <w:rsid w:val="00915C02"/>
    <w:rsid w:val="00926399"/>
    <w:rsid w:val="009556A8"/>
    <w:rsid w:val="0098658A"/>
    <w:rsid w:val="0099378D"/>
    <w:rsid w:val="009A0C37"/>
    <w:rsid w:val="009B492D"/>
    <w:rsid w:val="00A01370"/>
    <w:rsid w:val="00A2706F"/>
    <w:rsid w:val="00A64B11"/>
    <w:rsid w:val="00A73802"/>
    <w:rsid w:val="00A76E2A"/>
    <w:rsid w:val="00B567A0"/>
    <w:rsid w:val="00B668AC"/>
    <w:rsid w:val="00B82FFF"/>
    <w:rsid w:val="00BB617E"/>
    <w:rsid w:val="00BF1042"/>
    <w:rsid w:val="00C41341"/>
    <w:rsid w:val="00C63A1D"/>
    <w:rsid w:val="00C702A2"/>
    <w:rsid w:val="00C80FDD"/>
    <w:rsid w:val="00CA5903"/>
    <w:rsid w:val="00CC1597"/>
    <w:rsid w:val="00DC004E"/>
    <w:rsid w:val="00DC4EB4"/>
    <w:rsid w:val="00DD33E8"/>
    <w:rsid w:val="00DF16D4"/>
    <w:rsid w:val="00E054BB"/>
    <w:rsid w:val="00E63D02"/>
    <w:rsid w:val="00E66D4C"/>
    <w:rsid w:val="00E70C48"/>
    <w:rsid w:val="00EA1B93"/>
    <w:rsid w:val="00EB3EE9"/>
    <w:rsid w:val="00EC4C18"/>
    <w:rsid w:val="00EC7560"/>
    <w:rsid w:val="00F04B78"/>
    <w:rsid w:val="00F73E91"/>
    <w:rsid w:val="00F77CC5"/>
    <w:rsid w:val="00FA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3147F822"/>
  <w15:chartTrackingRefBased/>
  <w15:docId w15:val="{75F0E657-DC31-4ACF-99A2-70E20D478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E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E5A"/>
  </w:style>
  <w:style w:type="paragraph" w:styleId="Footer">
    <w:name w:val="footer"/>
    <w:basedOn w:val="Normal"/>
    <w:link w:val="FooterChar"/>
    <w:uiPriority w:val="99"/>
    <w:unhideWhenUsed/>
    <w:rsid w:val="00454E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E5A"/>
  </w:style>
  <w:style w:type="character" w:styleId="Hyperlink">
    <w:name w:val="Hyperlink"/>
    <w:basedOn w:val="DefaultParagraphFont"/>
    <w:uiPriority w:val="99"/>
    <w:unhideWhenUsed/>
    <w:rsid w:val="00454E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4E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pharries@cotaticity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taticity.org/228/Projects-in-Progres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aticity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Patterson</dc:creator>
  <cp:keywords/>
  <dc:description/>
  <cp:lastModifiedBy>Jon-Paul Harries</cp:lastModifiedBy>
  <cp:revision>3</cp:revision>
  <cp:lastPrinted>2023-06-27T16:14:00Z</cp:lastPrinted>
  <dcterms:created xsi:type="dcterms:W3CDTF">2024-02-08T23:37:00Z</dcterms:created>
  <dcterms:modified xsi:type="dcterms:W3CDTF">2024-02-08T23:39:00Z</dcterms:modified>
</cp:coreProperties>
</file>